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2F1" w:rsidRPr="00621E0A" w:rsidRDefault="002532F1" w:rsidP="002532F1">
      <w:pPr>
        <w:jc w:val="center"/>
        <w:rPr>
          <w:rFonts w:eastAsiaTheme="minorEastAsia"/>
          <w:smallCaps/>
        </w:rPr>
      </w:pPr>
      <w:r w:rsidRPr="00621E0A">
        <w:rPr>
          <w:rFonts w:eastAsiaTheme="minorEastAsia"/>
          <w:smallCaps/>
        </w:rPr>
        <w:t>Заявка на участие в Конкурсе</w:t>
      </w:r>
    </w:p>
    <w:p w:rsidR="002532F1" w:rsidRPr="00410ACA" w:rsidRDefault="002532F1" w:rsidP="002532F1">
      <w:pPr>
        <w:jc w:val="both"/>
        <w:rPr>
          <w:rFonts w:eastAsiaTheme="minorEastAsia"/>
          <w:smallCaps/>
        </w:rPr>
      </w:pPr>
    </w:p>
    <w:tbl>
      <w:tblPr>
        <w:tblpPr w:leftFromText="180" w:rightFromText="180" w:bottomFromText="200" w:vertAnchor="text" w:tblpY="1"/>
        <w:tblOverlap w:val="never"/>
        <w:tblW w:w="9930" w:type="dxa"/>
        <w:tblLayout w:type="fixed"/>
        <w:tblLook w:val="04A0" w:firstRow="1" w:lastRow="0" w:firstColumn="1" w:lastColumn="0" w:noHBand="0" w:noVBand="1"/>
      </w:tblPr>
      <w:tblGrid>
        <w:gridCol w:w="2482"/>
        <w:gridCol w:w="1120"/>
        <w:gridCol w:w="1363"/>
        <w:gridCol w:w="1801"/>
        <w:gridCol w:w="3164"/>
      </w:tblGrid>
      <w:tr w:rsidR="002532F1" w:rsidRPr="00410ACA" w:rsidTr="00F70649">
        <w:trPr>
          <w:trHeight w:val="238"/>
        </w:trPr>
        <w:tc>
          <w:tcPr>
            <w:tcW w:w="9930" w:type="dxa"/>
            <w:gridSpan w:val="5"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  <w:b/>
              </w:rPr>
            </w:pPr>
            <w:r w:rsidRPr="00410ACA">
              <w:rPr>
                <w:rFonts w:eastAsiaTheme="minorEastAsia"/>
                <w:b/>
              </w:rPr>
              <w:t>1. Общая информация об Организации - участнике Конкурса</w:t>
            </w:r>
          </w:p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 xml:space="preserve">Полное наименование Организации 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  <w:i/>
              </w:rPr>
            </w:pPr>
            <w:r w:rsidRPr="00410ACA">
              <w:rPr>
                <w:rFonts w:eastAsiaTheme="minorEastAsia"/>
                <w:i/>
              </w:rPr>
              <w:t>(в соответствии со свидетельством о внесении записи в Единый государственный реестр юридических лиц)</w:t>
            </w:r>
          </w:p>
          <w:p w:rsidR="002532F1" w:rsidRPr="00410ACA" w:rsidRDefault="002532F1" w:rsidP="00F70649">
            <w:pPr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jc w:val="both"/>
              <w:rPr>
                <w:rFonts w:eastAsiaTheme="minorEastAsia"/>
                <w:b/>
              </w:rPr>
            </w:pPr>
            <w:r w:rsidRPr="00410ACA">
              <w:rPr>
                <w:rFonts w:eastAsiaTheme="minorEastAsia"/>
              </w:rPr>
              <w:t>Организационно-правовая форма Организации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Основной государственный</w:t>
            </w:r>
          </w:p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регистрационный номер Организации (ОГРН)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 xml:space="preserve">Код по </w:t>
            </w:r>
            <w:proofErr w:type="gramStart"/>
            <w:r w:rsidRPr="00410ACA">
              <w:rPr>
                <w:rFonts w:eastAsiaTheme="minorEastAsia"/>
              </w:rPr>
              <w:t>общероссийскому  классификатору</w:t>
            </w:r>
            <w:proofErr w:type="gramEnd"/>
            <w:r w:rsidRPr="00410ACA">
              <w:rPr>
                <w:rFonts w:eastAsiaTheme="minorEastAsia"/>
              </w:rPr>
              <w:t xml:space="preserve"> предприятий и организаций (ОКПО)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7C2A30">
            <w:pPr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Код(ы) по Общероссийскому</w:t>
            </w:r>
          </w:p>
          <w:p w:rsidR="002532F1" w:rsidRPr="00410ACA" w:rsidRDefault="002532F1" w:rsidP="00F7064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классификатору внешне экономической</w:t>
            </w:r>
          </w:p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деятельности (ОКВЭД)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jc w:val="both"/>
              <w:rPr>
                <w:rFonts w:eastAsiaTheme="minorEastAsia"/>
                <w:b/>
              </w:rPr>
            </w:pPr>
            <w:r w:rsidRPr="00410ACA">
              <w:rPr>
                <w:rFonts w:eastAsiaTheme="minorEastAsia"/>
              </w:rPr>
              <w:t>Индивидуальный номер налогоплательщика (ИНН)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Код причины постановки на учет (КПП)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94"/>
        </w:trPr>
        <w:tc>
          <w:tcPr>
            <w:tcW w:w="3602" w:type="dxa"/>
            <w:gridSpan w:val="2"/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9930" w:type="dxa"/>
            <w:gridSpan w:val="5"/>
            <w:vAlign w:val="center"/>
            <w:hideMark/>
          </w:tcPr>
          <w:p w:rsidR="002532F1" w:rsidRPr="00410ACA" w:rsidRDefault="002532F1" w:rsidP="00F70649">
            <w:pPr>
              <w:jc w:val="both"/>
              <w:rPr>
                <w:rFonts w:eastAsiaTheme="minorEastAsia"/>
                <w:b/>
              </w:rPr>
            </w:pPr>
            <w:r w:rsidRPr="00410ACA">
              <w:rPr>
                <w:rFonts w:eastAsiaTheme="minorEastAsia"/>
                <w:b/>
              </w:rPr>
              <w:t>Банковские реквизиты:</w:t>
            </w:r>
          </w:p>
        </w:tc>
      </w:tr>
      <w:tr w:rsidR="002532F1" w:rsidRPr="00410ACA" w:rsidTr="00F70649">
        <w:trPr>
          <w:trHeight w:val="116"/>
        </w:trPr>
        <w:tc>
          <w:tcPr>
            <w:tcW w:w="9930" w:type="dxa"/>
            <w:gridSpan w:val="5"/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Номер расчетного счета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404"/>
        </w:trPr>
        <w:tc>
          <w:tcPr>
            <w:tcW w:w="36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Наименование банка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Банковский идентификационный код (БИК)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ИНН банка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КПП банка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Номер корреспондентского счета банка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vAlign w:val="center"/>
          </w:tcPr>
          <w:p w:rsidR="002532F1" w:rsidRDefault="002532F1" w:rsidP="00F70649">
            <w:pPr>
              <w:jc w:val="both"/>
              <w:rPr>
                <w:rFonts w:eastAsiaTheme="minorEastAsia"/>
              </w:rPr>
            </w:pPr>
          </w:p>
          <w:p w:rsidR="002532F1" w:rsidRDefault="002532F1" w:rsidP="00F70649">
            <w:pPr>
              <w:jc w:val="both"/>
              <w:rPr>
                <w:rFonts w:eastAsiaTheme="minorEastAsia"/>
              </w:rPr>
            </w:pPr>
          </w:p>
          <w:p w:rsidR="00710461" w:rsidRDefault="00710461" w:rsidP="00F70649">
            <w:pPr>
              <w:jc w:val="both"/>
              <w:rPr>
                <w:rFonts w:eastAsiaTheme="minorEastAsia"/>
              </w:rPr>
            </w:pPr>
          </w:p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9930" w:type="dxa"/>
            <w:gridSpan w:val="5"/>
          </w:tcPr>
          <w:p w:rsidR="002532F1" w:rsidRPr="00410ACA" w:rsidRDefault="002532F1" w:rsidP="00F70649">
            <w:pPr>
              <w:jc w:val="both"/>
              <w:rPr>
                <w:rFonts w:eastAsiaTheme="minorEastAsia"/>
                <w:b/>
              </w:rPr>
            </w:pPr>
            <w:r w:rsidRPr="00410ACA">
              <w:rPr>
                <w:rFonts w:eastAsiaTheme="minorEastAsia"/>
                <w:b/>
              </w:rPr>
              <w:lastRenderedPageBreak/>
              <w:t>2. Контактная информация Организации – участника Конкурса</w:t>
            </w:r>
          </w:p>
          <w:p w:rsidR="002532F1" w:rsidRPr="00410ACA" w:rsidRDefault="002532F1" w:rsidP="00F70649">
            <w:pPr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Юридический адрес Организации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Почтовый адрес Организации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Телефон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Сайт в сети «Интернет»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Адрес электронной почты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2F1" w:rsidRPr="00410ACA" w:rsidRDefault="00710461" w:rsidP="00F70649">
            <w:pPr>
              <w:jc w:val="both"/>
              <w:rPr>
                <w:rFonts w:eastAsiaTheme="minorEastAsia"/>
                <w:lang w:val="en-US"/>
              </w:rPr>
            </w:pPr>
            <w:hyperlink r:id="rId6" w:history="1">
              <w:r w:rsidR="002532F1" w:rsidRPr="00410ACA">
                <w:rPr>
                  <w:rStyle w:val="a7"/>
                  <w:rFonts w:eastAsiaTheme="minorEastAsia"/>
                </w:rPr>
                <w:t>=</w:t>
              </w:r>
            </w:hyperlink>
          </w:p>
        </w:tc>
      </w:tr>
      <w:tr w:rsidR="002532F1" w:rsidRPr="00410ACA" w:rsidTr="00F70649">
        <w:trPr>
          <w:trHeight w:val="287"/>
        </w:trPr>
        <w:tc>
          <w:tcPr>
            <w:tcW w:w="3602" w:type="dxa"/>
            <w:gridSpan w:val="2"/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36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 xml:space="preserve">Руководитель Организации 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3602" w:type="dxa"/>
            <w:gridSpan w:val="2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  <w:i/>
              </w:rPr>
            </w:pPr>
            <w:r w:rsidRPr="00410ACA">
              <w:rPr>
                <w:rFonts w:eastAsiaTheme="minorEastAsia"/>
                <w:i/>
              </w:rPr>
              <w:t>(Ф.И.О., должность руководителя организации в соответствии с учредительными документами)</w:t>
            </w:r>
          </w:p>
        </w:tc>
      </w:tr>
      <w:tr w:rsidR="002532F1" w:rsidRPr="00410ACA" w:rsidTr="00621E0A">
        <w:trPr>
          <w:trHeight w:val="205"/>
        </w:trPr>
        <w:tc>
          <w:tcPr>
            <w:tcW w:w="3602" w:type="dxa"/>
            <w:gridSpan w:val="2"/>
            <w:vAlign w:val="center"/>
          </w:tcPr>
          <w:p w:rsidR="002532F1" w:rsidRPr="00621E0A" w:rsidRDefault="002532F1" w:rsidP="00F70649">
            <w:pPr>
              <w:jc w:val="both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6328" w:type="dxa"/>
            <w:gridSpan w:val="3"/>
            <w:vAlign w:val="center"/>
          </w:tcPr>
          <w:p w:rsidR="002532F1" w:rsidRPr="00621E0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  <w:sz w:val="10"/>
                <w:szCs w:val="10"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9930" w:type="dxa"/>
            <w:gridSpan w:val="5"/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  <w:b/>
              </w:rPr>
            </w:pPr>
            <w:r w:rsidRPr="00410ACA">
              <w:rPr>
                <w:rFonts w:eastAsiaTheme="minorEastAsia"/>
                <w:b/>
              </w:rPr>
              <w:t>3. Преимущества Организации в качестве уполномоченной организации</w:t>
            </w:r>
          </w:p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36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Описание опыта деятельности Организации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keepLines/>
              <w:suppressAutoHyphens/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3602" w:type="dxa"/>
            <w:gridSpan w:val="2"/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532F1" w:rsidRPr="00410ACA" w:rsidRDefault="002532F1" w:rsidP="00F70649">
            <w:pPr>
              <w:keepLines/>
              <w:suppressAutoHyphens/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3602" w:type="dxa"/>
            <w:gridSpan w:val="2"/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36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Кадровые ресурсы (в том числе сведения о наличии собственной бухгалтерии)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F70649">
            <w:pPr>
              <w:keepLines/>
              <w:suppressAutoHyphens/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3602" w:type="dxa"/>
            <w:gridSpan w:val="2"/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532F1" w:rsidRPr="00410ACA" w:rsidRDefault="002532F1" w:rsidP="00F70649">
            <w:pPr>
              <w:keepLines/>
              <w:suppressAutoHyphens/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3602" w:type="dxa"/>
            <w:gridSpan w:val="2"/>
            <w:vAlign w:val="center"/>
          </w:tcPr>
          <w:p w:rsidR="002532F1" w:rsidRPr="00410ACA" w:rsidRDefault="002532F1" w:rsidP="00F7064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b/>
              </w:rPr>
            </w:pPr>
          </w:p>
        </w:tc>
        <w:tc>
          <w:tcPr>
            <w:tcW w:w="632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532F1" w:rsidRPr="00410ACA" w:rsidRDefault="002532F1" w:rsidP="00F70649">
            <w:pPr>
              <w:keepLines/>
              <w:suppressAutoHyphens/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36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Материально-технические ресурсы для реализации Проекта</w:t>
            </w: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F70649">
            <w:pPr>
              <w:keepLines/>
              <w:suppressAutoHyphens/>
              <w:jc w:val="both"/>
              <w:rPr>
                <w:rFonts w:eastAsiaTheme="minorEastAsia"/>
              </w:rPr>
            </w:pPr>
          </w:p>
          <w:p w:rsidR="002532F1" w:rsidRPr="00410ACA" w:rsidRDefault="002532F1" w:rsidP="00F70649">
            <w:pPr>
              <w:keepLines/>
              <w:suppressAutoHyphens/>
              <w:jc w:val="both"/>
              <w:rPr>
                <w:rFonts w:eastAsiaTheme="minorEastAsia"/>
              </w:rPr>
            </w:pPr>
          </w:p>
          <w:p w:rsidR="002532F1" w:rsidRPr="00410ACA" w:rsidRDefault="002532F1" w:rsidP="00F70649">
            <w:pPr>
              <w:keepLines/>
              <w:suppressAutoHyphens/>
              <w:jc w:val="both"/>
              <w:rPr>
                <w:rFonts w:eastAsiaTheme="minorEastAsia"/>
              </w:rPr>
            </w:pPr>
          </w:p>
          <w:p w:rsidR="002532F1" w:rsidRPr="00410ACA" w:rsidRDefault="002532F1" w:rsidP="00F70649">
            <w:pPr>
              <w:keepLines/>
              <w:suppressAutoHyphens/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3602" w:type="dxa"/>
            <w:gridSpan w:val="2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532F1" w:rsidRPr="00410ACA" w:rsidRDefault="002532F1" w:rsidP="00F70649">
            <w:pPr>
              <w:keepLines/>
              <w:suppressAutoHyphens/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113"/>
        </w:trPr>
        <w:tc>
          <w:tcPr>
            <w:tcW w:w="9930" w:type="dxa"/>
            <w:gridSpan w:val="5"/>
          </w:tcPr>
          <w:p w:rsidR="002532F1" w:rsidRPr="00410ACA" w:rsidRDefault="002532F1" w:rsidP="00F70649">
            <w:pPr>
              <w:keepLines/>
              <w:suppressAutoHyphens/>
              <w:snapToGrid w:val="0"/>
              <w:ind w:left="34"/>
              <w:contextualSpacing/>
              <w:jc w:val="both"/>
              <w:rPr>
                <w:rFonts w:eastAsiaTheme="minorEastAsia"/>
                <w:b/>
              </w:rPr>
            </w:pPr>
            <w:r w:rsidRPr="00410ACA">
              <w:rPr>
                <w:rFonts w:eastAsiaTheme="minorEastAsia"/>
                <w:b/>
              </w:rPr>
              <w:t>4. Презентация Проекта</w:t>
            </w:r>
          </w:p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113"/>
        </w:trPr>
        <w:tc>
          <w:tcPr>
            <w:tcW w:w="248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Описание проекта</w:t>
            </w:r>
          </w:p>
        </w:tc>
        <w:tc>
          <w:tcPr>
            <w:tcW w:w="7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F70649">
            <w:pPr>
              <w:keepLines/>
              <w:suppressAutoHyphens/>
              <w:jc w:val="both"/>
              <w:rPr>
                <w:rFonts w:eastAsiaTheme="minorEastAsia"/>
              </w:rPr>
            </w:pPr>
          </w:p>
          <w:p w:rsidR="002532F1" w:rsidRPr="00410ACA" w:rsidRDefault="002532F1" w:rsidP="00F70649">
            <w:pPr>
              <w:keepLines/>
              <w:suppressAutoHyphens/>
              <w:jc w:val="both"/>
              <w:rPr>
                <w:rFonts w:eastAsiaTheme="minorEastAsia"/>
              </w:rPr>
            </w:pPr>
          </w:p>
          <w:p w:rsidR="002532F1" w:rsidRPr="00410ACA" w:rsidRDefault="002532F1" w:rsidP="00F70649">
            <w:pPr>
              <w:keepLines/>
              <w:suppressAutoHyphens/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113"/>
        </w:trPr>
        <w:tc>
          <w:tcPr>
            <w:tcW w:w="2482" w:type="dxa"/>
            <w:vAlign w:val="center"/>
          </w:tcPr>
          <w:p w:rsidR="002532F1" w:rsidRPr="00621E0A" w:rsidRDefault="002532F1" w:rsidP="00F70649">
            <w:pPr>
              <w:jc w:val="both"/>
              <w:rPr>
                <w:rFonts w:eastAsiaTheme="minorEastAsia"/>
                <w:sz w:val="10"/>
                <w:szCs w:val="10"/>
              </w:rPr>
            </w:pPr>
          </w:p>
        </w:tc>
        <w:tc>
          <w:tcPr>
            <w:tcW w:w="7448" w:type="dxa"/>
            <w:gridSpan w:val="4"/>
            <w:vAlign w:val="center"/>
          </w:tcPr>
          <w:p w:rsidR="002532F1" w:rsidRPr="00621E0A" w:rsidRDefault="002532F1" w:rsidP="00F70649">
            <w:pPr>
              <w:keepLines/>
              <w:suppressAutoHyphens/>
              <w:jc w:val="both"/>
              <w:rPr>
                <w:rFonts w:eastAsiaTheme="minorEastAsia"/>
                <w:i/>
                <w:sz w:val="10"/>
                <w:szCs w:val="10"/>
              </w:rPr>
            </w:pPr>
          </w:p>
        </w:tc>
      </w:tr>
      <w:tr w:rsidR="002532F1" w:rsidRPr="00410ACA" w:rsidTr="00F70649">
        <w:trPr>
          <w:trHeight w:val="113"/>
        </w:trPr>
        <w:tc>
          <w:tcPr>
            <w:tcW w:w="4965" w:type="dxa"/>
            <w:gridSpan w:val="3"/>
          </w:tcPr>
          <w:p w:rsidR="002532F1" w:rsidRPr="00621E0A" w:rsidRDefault="002532F1" w:rsidP="00F70649">
            <w:pPr>
              <w:keepLines/>
              <w:suppressAutoHyphens/>
              <w:snapToGrid w:val="0"/>
              <w:contextualSpacing/>
              <w:jc w:val="both"/>
              <w:rPr>
                <w:rFonts w:eastAsiaTheme="minorEastAsia"/>
                <w:b/>
                <w:sz w:val="10"/>
                <w:szCs w:val="10"/>
              </w:rPr>
            </w:pPr>
          </w:p>
        </w:tc>
        <w:tc>
          <w:tcPr>
            <w:tcW w:w="4965" w:type="dxa"/>
            <w:gridSpan w:val="2"/>
          </w:tcPr>
          <w:p w:rsidR="002532F1" w:rsidRPr="00410ACA" w:rsidRDefault="002532F1" w:rsidP="00F70649">
            <w:pPr>
              <w:keepLines/>
              <w:suppressAutoHyphens/>
              <w:snapToGrid w:val="0"/>
              <w:ind w:left="34"/>
              <w:contextualSpacing/>
              <w:jc w:val="both"/>
              <w:rPr>
                <w:rFonts w:eastAsiaTheme="minorEastAsia"/>
                <w:b/>
              </w:rPr>
            </w:pPr>
          </w:p>
        </w:tc>
      </w:tr>
      <w:tr w:rsidR="002532F1" w:rsidRPr="00410ACA" w:rsidTr="00F70649">
        <w:trPr>
          <w:trHeight w:val="113"/>
        </w:trPr>
        <w:tc>
          <w:tcPr>
            <w:tcW w:w="9930" w:type="dxa"/>
            <w:gridSpan w:val="5"/>
          </w:tcPr>
          <w:p w:rsidR="002532F1" w:rsidRPr="004A5CD6" w:rsidRDefault="002532F1" w:rsidP="00F70649">
            <w:pPr>
              <w:keepLines/>
              <w:suppressAutoHyphens/>
              <w:snapToGrid w:val="0"/>
              <w:contextualSpacing/>
              <w:jc w:val="both"/>
              <w:rPr>
                <w:rFonts w:eastAsiaTheme="minorEastAsia"/>
                <w:b/>
              </w:rPr>
            </w:pPr>
            <w:r w:rsidRPr="004A5CD6">
              <w:rPr>
                <w:rFonts w:eastAsiaTheme="minorEastAsia"/>
                <w:b/>
              </w:rPr>
              <w:t>План мероприятий по реализации Проекта:</w:t>
            </w:r>
          </w:p>
          <w:p w:rsidR="002532F1" w:rsidRPr="00410ACA" w:rsidRDefault="002532F1" w:rsidP="00F70649">
            <w:pPr>
              <w:keepLines/>
              <w:suppressAutoHyphens/>
              <w:snapToGrid w:val="0"/>
              <w:contextualSpacing/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9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2532F1">
            <w:pPr>
              <w:keepLines/>
              <w:numPr>
                <w:ilvl w:val="3"/>
                <w:numId w:val="3"/>
              </w:numPr>
              <w:suppressAutoHyphens/>
              <w:snapToGrid w:val="0"/>
              <w:ind w:left="318"/>
              <w:contextualSpacing/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07"/>
        </w:trPr>
        <w:tc>
          <w:tcPr>
            <w:tcW w:w="9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2532F1">
            <w:pPr>
              <w:keepLines/>
              <w:numPr>
                <w:ilvl w:val="3"/>
                <w:numId w:val="3"/>
              </w:numPr>
              <w:suppressAutoHyphens/>
              <w:snapToGrid w:val="0"/>
              <w:ind w:left="318"/>
              <w:contextualSpacing/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9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2532F1">
            <w:pPr>
              <w:keepLines/>
              <w:numPr>
                <w:ilvl w:val="3"/>
                <w:numId w:val="3"/>
              </w:numPr>
              <w:suppressAutoHyphens/>
              <w:snapToGrid w:val="0"/>
              <w:ind w:left="318"/>
              <w:contextualSpacing/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9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2532F1">
            <w:pPr>
              <w:keepLines/>
              <w:numPr>
                <w:ilvl w:val="3"/>
                <w:numId w:val="3"/>
              </w:numPr>
              <w:suppressAutoHyphens/>
              <w:snapToGrid w:val="0"/>
              <w:ind w:left="318"/>
              <w:contextualSpacing/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126"/>
        </w:trPr>
        <w:tc>
          <w:tcPr>
            <w:tcW w:w="9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2532F1">
            <w:pPr>
              <w:keepLines/>
              <w:numPr>
                <w:ilvl w:val="3"/>
                <w:numId w:val="3"/>
              </w:numPr>
              <w:suppressAutoHyphens/>
              <w:snapToGrid w:val="0"/>
              <w:ind w:left="318"/>
              <w:contextualSpacing/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9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2532F1">
            <w:pPr>
              <w:keepLines/>
              <w:numPr>
                <w:ilvl w:val="3"/>
                <w:numId w:val="3"/>
              </w:numPr>
              <w:suppressAutoHyphens/>
              <w:snapToGrid w:val="0"/>
              <w:ind w:left="318"/>
              <w:contextualSpacing/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9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2532F1">
            <w:pPr>
              <w:keepLines/>
              <w:numPr>
                <w:ilvl w:val="3"/>
                <w:numId w:val="3"/>
              </w:numPr>
              <w:suppressAutoHyphens/>
              <w:snapToGrid w:val="0"/>
              <w:ind w:left="318"/>
              <w:contextualSpacing/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993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2532F1">
            <w:pPr>
              <w:keepLines/>
              <w:numPr>
                <w:ilvl w:val="3"/>
                <w:numId w:val="3"/>
              </w:numPr>
              <w:suppressAutoHyphens/>
              <w:snapToGrid w:val="0"/>
              <w:ind w:left="318"/>
              <w:contextualSpacing/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36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532F1" w:rsidRDefault="002532F1" w:rsidP="00F70649">
            <w:pPr>
              <w:jc w:val="both"/>
              <w:rPr>
                <w:rFonts w:eastAsiaTheme="minorEastAsia"/>
              </w:rPr>
            </w:pPr>
          </w:p>
          <w:p w:rsidR="007C2A30" w:rsidRPr="00410ACA" w:rsidRDefault="007C2A30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vAlign w:val="center"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99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2532F1" w:rsidRPr="00410ACA" w:rsidRDefault="002532F1" w:rsidP="00F70649">
            <w:pPr>
              <w:keepLines/>
              <w:suppressAutoHyphens/>
              <w:jc w:val="both"/>
              <w:rPr>
                <w:rFonts w:eastAsiaTheme="minorEastAsia"/>
                <w:i/>
              </w:rPr>
            </w:pPr>
            <w:r w:rsidRPr="00410ACA">
              <w:rPr>
                <w:rFonts w:eastAsiaTheme="minorEastAsia"/>
                <w:b/>
              </w:rPr>
              <w:lastRenderedPageBreak/>
              <w:t>Целевые показатели Проекта</w:t>
            </w:r>
          </w:p>
          <w:p w:rsidR="002532F1" w:rsidRPr="00410ACA" w:rsidRDefault="002532F1" w:rsidP="00F70649">
            <w:pPr>
              <w:keepLines/>
              <w:suppressAutoHyphens/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6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  <w:i/>
              </w:rPr>
            </w:pPr>
            <w:r w:rsidRPr="00410ACA">
              <w:rPr>
                <w:rFonts w:eastAsiaTheme="minorEastAsia"/>
              </w:rPr>
              <w:t>Категория детей, которым предоставляются сертификаты дополнительного образования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  <w:i/>
              </w:rPr>
            </w:pPr>
            <w:r>
              <w:rPr>
                <w:rFonts w:eastAsiaTheme="minorEastAsia"/>
              </w:rPr>
              <w:t>Дети в возрасте от 5</w:t>
            </w:r>
            <w:r w:rsidRPr="00410ACA">
              <w:rPr>
                <w:rFonts w:eastAsiaTheme="minorEastAsia"/>
              </w:rPr>
              <w:t xml:space="preserve"> до 18 лет</w:t>
            </w:r>
          </w:p>
        </w:tc>
      </w:tr>
      <w:tr w:rsidR="002532F1" w:rsidRPr="00410ACA" w:rsidTr="00F70649">
        <w:trPr>
          <w:trHeight w:val="230"/>
        </w:trPr>
        <w:tc>
          <w:tcPr>
            <w:tcW w:w="6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  <w:i/>
              </w:rPr>
            </w:pPr>
            <w:r w:rsidRPr="00410ACA">
              <w:rPr>
                <w:rFonts w:eastAsiaTheme="minorEastAsia"/>
              </w:rPr>
              <w:t>Число сертификатов дополнительного образования, обеспечиваемых за счет средств бюджета муниципальн</w:t>
            </w:r>
            <w:r>
              <w:rPr>
                <w:rFonts w:eastAsiaTheme="minorEastAsia"/>
              </w:rPr>
              <w:t xml:space="preserve">ого образования </w:t>
            </w:r>
            <w:proofErr w:type="spellStart"/>
            <w:r>
              <w:rPr>
                <w:rFonts w:eastAsiaTheme="minorEastAsia"/>
              </w:rPr>
              <w:t>г.Владикавказ</w:t>
            </w:r>
            <w:proofErr w:type="spellEnd"/>
            <w:r w:rsidRPr="00410ACA">
              <w:rPr>
                <w:rFonts w:eastAsiaTheme="minorEastAsia"/>
              </w:rPr>
              <w:t xml:space="preserve"> на период действия программы персонифицированного финансирования (не более), ед.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  <w:i/>
              </w:rPr>
            </w:pPr>
            <w:r w:rsidRPr="00410ACA">
              <w:rPr>
                <w:rFonts w:eastAsiaTheme="minorEastAsia"/>
              </w:rPr>
              <w:t>=</w:t>
            </w:r>
          </w:p>
        </w:tc>
      </w:tr>
      <w:tr w:rsidR="002532F1" w:rsidRPr="00410ACA" w:rsidTr="00F70649">
        <w:trPr>
          <w:trHeight w:val="230"/>
        </w:trPr>
        <w:tc>
          <w:tcPr>
            <w:tcW w:w="6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  <w:i/>
              </w:rPr>
            </w:pPr>
            <w:r w:rsidRPr="00410ACA">
              <w:rPr>
                <w:rFonts w:eastAsiaTheme="minorEastAsia"/>
              </w:rPr>
              <w:t>Норматив обеспечения сертификата персонифицированного финансирования, установленный для соответствующей категории детей, тыс. рублей: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=</w:t>
            </w:r>
          </w:p>
        </w:tc>
      </w:tr>
      <w:tr w:rsidR="002532F1" w:rsidRPr="00410ACA" w:rsidTr="00F70649">
        <w:trPr>
          <w:trHeight w:val="230"/>
        </w:trPr>
        <w:tc>
          <w:tcPr>
            <w:tcW w:w="6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  <w:i/>
              </w:rPr>
            </w:pPr>
            <w:r w:rsidRPr="00410ACA">
              <w:rPr>
                <w:rFonts w:eastAsiaTheme="minorEastAsia"/>
              </w:rPr>
              <w:t>Объем обеспечения сертификатов дополнительного образования в статусе сертификатов персонифицированного финансирования в период действия программы персонифицированного финансирования, тыс. рублей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  <w:i/>
              </w:rPr>
            </w:pPr>
            <w:r w:rsidRPr="00410ACA">
              <w:rPr>
                <w:rFonts w:eastAsiaTheme="minorEastAsia"/>
                <w:i/>
              </w:rPr>
              <w:t>=</w:t>
            </w:r>
          </w:p>
        </w:tc>
      </w:tr>
      <w:tr w:rsidR="002532F1" w:rsidRPr="00410ACA" w:rsidTr="00F70649">
        <w:trPr>
          <w:trHeight w:val="230"/>
        </w:trPr>
        <w:tc>
          <w:tcPr>
            <w:tcW w:w="36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  <w:i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993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32F1" w:rsidRPr="00410ACA" w:rsidRDefault="002532F1" w:rsidP="00F70649">
            <w:pPr>
              <w:keepLines/>
              <w:suppressAutoHyphens/>
              <w:snapToGrid w:val="0"/>
              <w:ind w:left="34"/>
              <w:contextualSpacing/>
              <w:jc w:val="both"/>
              <w:rPr>
                <w:rFonts w:eastAsiaTheme="minorEastAsia"/>
                <w:b/>
              </w:rPr>
            </w:pPr>
            <w:r w:rsidRPr="00410ACA">
              <w:rPr>
                <w:rFonts w:eastAsiaTheme="minorEastAsia"/>
                <w:b/>
              </w:rPr>
              <w:t>5. Финансовый план</w:t>
            </w:r>
          </w:p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6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  <w:b/>
              </w:rPr>
            </w:pPr>
            <w:r w:rsidRPr="00410ACA">
              <w:rPr>
                <w:rFonts w:eastAsiaTheme="minorEastAsia"/>
                <w:b/>
              </w:rPr>
              <w:t>Направление затрат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  <w:b/>
              </w:rPr>
            </w:pPr>
            <w:r w:rsidRPr="00410ACA">
              <w:rPr>
                <w:rFonts w:eastAsiaTheme="minorEastAsia"/>
                <w:b/>
              </w:rPr>
              <w:t>Сумма, рублей</w:t>
            </w:r>
          </w:p>
        </w:tc>
      </w:tr>
      <w:tr w:rsidR="002532F1" w:rsidRPr="00410ACA" w:rsidTr="00F70649">
        <w:trPr>
          <w:trHeight w:val="230"/>
        </w:trPr>
        <w:tc>
          <w:tcPr>
            <w:tcW w:w="6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Оплата труда специалистов, осуществляющих обеспечение деятельности Организации в части выполнения функционала уполномоченной организации, начисления на оплату труда специалистов.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6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Расходы на обслуживание счёта в кредитной организации.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6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Приобретение материальных запасов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6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</w:rPr>
            </w:pPr>
            <w:r w:rsidRPr="00410ACA">
              <w:rPr>
                <w:rFonts w:eastAsiaTheme="minorEastAsia"/>
              </w:rPr>
              <w:t>Приобретение основных средств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6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</w:rPr>
            </w:pP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6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</w:rPr>
            </w:pP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6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</w:rPr>
            </w:pP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67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</w:rPr>
            </w:pP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</w:rPr>
            </w:pPr>
          </w:p>
        </w:tc>
      </w:tr>
      <w:tr w:rsidR="002532F1" w:rsidRPr="00410ACA" w:rsidTr="00F70649">
        <w:trPr>
          <w:trHeight w:val="230"/>
        </w:trPr>
        <w:tc>
          <w:tcPr>
            <w:tcW w:w="360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32F1" w:rsidRPr="00410ACA" w:rsidRDefault="002532F1" w:rsidP="00F70649">
            <w:pPr>
              <w:jc w:val="both"/>
              <w:rPr>
                <w:rFonts w:eastAsiaTheme="minorEastAsia"/>
              </w:rPr>
            </w:pPr>
          </w:p>
        </w:tc>
        <w:tc>
          <w:tcPr>
            <w:tcW w:w="632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  <w:i/>
              </w:rPr>
            </w:pPr>
          </w:p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  <w:i/>
              </w:rPr>
            </w:pPr>
          </w:p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  <w:i/>
              </w:rPr>
            </w:pPr>
          </w:p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  <w:i/>
              </w:rPr>
            </w:pPr>
          </w:p>
          <w:p w:rsidR="002532F1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  <w:i/>
              </w:rPr>
            </w:pPr>
          </w:p>
          <w:p w:rsidR="002532F1" w:rsidRPr="00410ACA" w:rsidRDefault="002532F1" w:rsidP="00F70649">
            <w:pPr>
              <w:keepLines/>
              <w:suppressAutoHyphens/>
              <w:snapToGrid w:val="0"/>
              <w:jc w:val="both"/>
              <w:rPr>
                <w:rFonts w:eastAsiaTheme="minorEastAsia"/>
                <w:i/>
              </w:rPr>
            </w:pPr>
          </w:p>
        </w:tc>
      </w:tr>
    </w:tbl>
    <w:p w:rsidR="002532F1" w:rsidRPr="00410ACA" w:rsidRDefault="002532F1" w:rsidP="002532F1">
      <w:pPr>
        <w:jc w:val="both"/>
      </w:pPr>
    </w:p>
    <w:p w:rsidR="002532F1" w:rsidRDefault="002532F1" w:rsidP="002532F1">
      <w:pPr>
        <w:ind w:left="5103"/>
        <w:jc w:val="center"/>
      </w:pPr>
    </w:p>
    <w:p w:rsidR="002532F1" w:rsidRDefault="002532F1" w:rsidP="002532F1">
      <w:pPr>
        <w:ind w:left="5103"/>
        <w:jc w:val="center"/>
      </w:pPr>
    </w:p>
    <w:p w:rsidR="002532F1" w:rsidRDefault="002532F1" w:rsidP="002532F1">
      <w:pPr>
        <w:ind w:left="5103"/>
        <w:jc w:val="center"/>
      </w:pPr>
    </w:p>
    <w:p w:rsidR="002532F1" w:rsidRDefault="002532F1" w:rsidP="002532F1">
      <w:pPr>
        <w:ind w:left="5103"/>
        <w:jc w:val="center"/>
      </w:pPr>
    </w:p>
    <w:p w:rsidR="002532F1" w:rsidRDefault="002532F1" w:rsidP="002532F1">
      <w:pPr>
        <w:ind w:left="5103"/>
        <w:jc w:val="center"/>
      </w:pPr>
    </w:p>
    <w:p w:rsidR="002532F1" w:rsidRDefault="002532F1" w:rsidP="002532F1">
      <w:pPr>
        <w:ind w:left="5103"/>
        <w:jc w:val="center"/>
      </w:pPr>
    </w:p>
    <w:p w:rsidR="002532F1" w:rsidRDefault="002532F1" w:rsidP="002532F1">
      <w:pPr>
        <w:ind w:left="5103"/>
        <w:jc w:val="center"/>
      </w:pPr>
    </w:p>
    <w:p w:rsidR="002532F1" w:rsidRDefault="002532F1" w:rsidP="002532F1">
      <w:pPr>
        <w:ind w:left="5103"/>
        <w:jc w:val="center"/>
      </w:pPr>
    </w:p>
    <w:p w:rsidR="002532F1" w:rsidRDefault="002532F1" w:rsidP="002532F1">
      <w:pPr>
        <w:ind w:left="5103"/>
        <w:jc w:val="center"/>
      </w:pPr>
    </w:p>
    <w:p w:rsidR="002532F1" w:rsidRDefault="002532F1" w:rsidP="002532F1">
      <w:pPr>
        <w:ind w:left="5103"/>
        <w:jc w:val="center"/>
      </w:pPr>
    </w:p>
    <w:p w:rsidR="002532F1" w:rsidRDefault="002532F1" w:rsidP="002532F1">
      <w:pPr>
        <w:ind w:left="5103"/>
        <w:jc w:val="center"/>
      </w:pPr>
    </w:p>
    <w:p w:rsidR="00621E0A" w:rsidRDefault="00621E0A" w:rsidP="002532F1">
      <w:pPr>
        <w:ind w:left="5103"/>
        <w:jc w:val="center"/>
      </w:pPr>
    </w:p>
    <w:p w:rsidR="00621E0A" w:rsidRDefault="00621E0A" w:rsidP="002532F1">
      <w:pPr>
        <w:ind w:left="5103"/>
        <w:jc w:val="center"/>
      </w:pPr>
    </w:p>
    <w:p w:rsidR="00621E0A" w:rsidRDefault="00621E0A" w:rsidP="002532F1">
      <w:pPr>
        <w:ind w:left="5103"/>
        <w:jc w:val="center"/>
      </w:pPr>
      <w:bookmarkStart w:id="0" w:name="_GoBack"/>
      <w:bookmarkEnd w:id="0"/>
    </w:p>
    <w:sectPr w:rsidR="00621E0A" w:rsidSect="002532F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43437"/>
    <w:multiLevelType w:val="multilevel"/>
    <w:tmpl w:val="9A1480F4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4BA4A0B"/>
    <w:multiLevelType w:val="multilevel"/>
    <w:tmpl w:val="1E52B13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9521096"/>
    <w:multiLevelType w:val="multilevel"/>
    <w:tmpl w:val="B7B661BE"/>
    <w:lvl w:ilvl="0">
      <w:start w:val="1"/>
      <w:numFmt w:val="upperRoman"/>
      <w:lvlText w:val="%1."/>
      <w:lvlJc w:val="left"/>
      <w:pPr>
        <w:ind w:left="3698" w:hanging="72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369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5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1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7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38" w:hanging="2160"/>
      </w:pPr>
      <w:rPr>
        <w:rFonts w:hint="default"/>
      </w:rPr>
    </w:lvl>
  </w:abstractNum>
  <w:abstractNum w:abstractNumId="3" w15:restartNumberingAfterBreak="0">
    <w:nsid w:val="1BE73692"/>
    <w:multiLevelType w:val="multilevel"/>
    <w:tmpl w:val="68D0735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C352D94"/>
    <w:multiLevelType w:val="hybridMultilevel"/>
    <w:tmpl w:val="77021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ED18D4"/>
    <w:multiLevelType w:val="hybridMultilevel"/>
    <w:tmpl w:val="080E6FDE"/>
    <w:lvl w:ilvl="0" w:tplc="C77EC04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D805B93"/>
    <w:multiLevelType w:val="multilevel"/>
    <w:tmpl w:val="DA86CC3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F37418B"/>
    <w:multiLevelType w:val="hybridMultilevel"/>
    <w:tmpl w:val="DC0E8A48"/>
    <w:lvl w:ilvl="0" w:tplc="A47A80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A464E81"/>
    <w:multiLevelType w:val="multilevel"/>
    <w:tmpl w:val="DFB4791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77B520E9"/>
    <w:multiLevelType w:val="hybridMultilevel"/>
    <w:tmpl w:val="A89E577C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621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5"/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2"/>
  </w:num>
  <w:num w:numId="6">
    <w:abstractNumId w:val="4"/>
  </w:num>
  <w:num w:numId="7">
    <w:abstractNumId w:val="1"/>
  </w:num>
  <w:num w:numId="8">
    <w:abstractNumId w:val="8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E9D"/>
    <w:rsid w:val="00024FC1"/>
    <w:rsid w:val="00047D13"/>
    <w:rsid w:val="0010291D"/>
    <w:rsid w:val="00196E9D"/>
    <w:rsid w:val="002421F3"/>
    <w:rsid w:val="002532F1"/>
    <w:rsid w:val="002616B6"/>
    <w:rsid w:val="0032608C"/>
    <w:rsid w:val="00357062"/>
    <w:rsid w:val="004F3066"/>
    <w:rsid w:val="00527EC6"/>
    <w:rsid w:val="00621E0A"/>
    <w:rsid w:val="00690257"/>
    <w:rsid w:val="006C625C"/>
    <w:rsid w:val="00710461"/>
    <w:rsid w:val="00743170"/>
    <w:rsid w:val="007540EF"/>
    <w:rsid w:val="007A43C8"/>
    <w:rsid w:val="007C2A30"/>
    <w:rsid w:val="008207EE"/>
    <w:rsid w:val="00835753"/>
    <w:rsid w:val="008B5323"/>
    <w:rsid w:val="008D6A0E"/>
    <w:rsid w:val="009445A7"/>
    <w:rsid w:val="00981CFF"/>
    <w:rsid w:val="009855F9"/>
    <w:rsid w:val="00986985"/>
    <w:rsid w:val="00996B15"/>
    <w:rsid w:val="009A6847"/>
    <w:rsid w:val="009F116C"/>
    <w:rsid w:val="00A166B3"/>
    <w:rsid w:val="00BC140C"/>
    <w:rsid w:val="00C1396E"/>
    <w:rsid w:val="00C918E3"/>
    <w:rsid w:val="00CF5F7D"/>
    <w:rsid w:val="00E4322F"/>
    <w:rsid w:val="00F42AE4"/>
    <w:rsid w:val="00F70649"/>
    <w:rsid w:val="00F855AF"/>
    <w:rsid w:val="00FA452A"/>
    <w:rsid w:val="00FD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3089ED-93A6-4495-8DE9-301060F45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55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855AF"/>
    <w:pPr>
      <w:keepNext/>
      <w:jc w:val="center"/>
      <w:outlineLvl w:val="0"/>
    </w:pPr>
    <w:rPr>
      <w:b/>
      <w:sz w:val="36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F855A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855A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F855A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855A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55A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527EC6"/>
    <w:pPr>
      <w:ind w:left="720"/>
      <w:contextualSpacing/>
    </w:pPr>
  </w:style>
  <w:style w:type="table" w:styleId="a6">
    <w:name w:val="Table Grid"/>
    <w:basedOn w:val="a1"/>
    <w:uiPriority w:val="59"/>
    <w:rsid w:val="002532F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532F1"/>
    <w:rPr>
      <w:color w:val="0563C1" w:themeColor="hyperlink"/>
      <w:u w:val="single"/>
    </w:rPr>
  </w:style>
  <w:style w:type="paragraph" w:customStyle="1" w:styleId="ConsPlusNormal">
    <w:name w:val="ConsPlusNormal"/>
    <w:qFormat/>
    <w:rsid w:val="0074317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534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p-gritsenko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CAA15-4ABB-40DB-8469-9AB764234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Кораева</dc:creator>
  <cp:keywords/>
  <dc:description/>
  <cp:lastModifiedBy>Людмила Воронова</cp:lastModifiedBy>
  <cp:revision>2</cp:revision>
  <cp:lastPrinted>2021-11-26T09:14:00Z</cp:lastPrinted>
  <dcterms:created xsi:type="dcterms:W3CDTF">2021-11-26T14:50:00Z</dcterms:created>
  <dcterms:modified xsi:type="dcterms:W3CDTF">2021-11-26T14:50:00Z</dcterms:modified>
</cp:coreProperties>
</file>